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367A" w:rsidRPr="00D7367A" w:rsidRDefault="00D7367A" w:rsidP="00D7367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kern w:val="0"/>
          <w:sz w:val="24"/>
          <w:u w:val="single"/>
          <w:lang w:val="lt-LT"/>
          <w14:ligatures w14:val="none"/>
        </w:rPr>
      </w:pPr>
      <w:r w:rsidRPr="00D7367A">
        <w:rPr>
          <w:rFonts w:ascii="Times New Roman" w:eastAsia="Times New Roman" w:hAnsi="Times New Roman" w:cs="Times New Roman"/>
          <w:b/>
          <w:kern w:val="0"/>
          <w:sz w:val="24"/>
          <w:u w:val="single"/>
          <w:lang w:val="lt-LT"/>
          <w14:ligatures w14:val="none"/>
        </w:rPr>
        <w:t xml:space="preserve">AKMENĖS RAJONO VIETOS VEIKLOS GRUPĖ </w:t>
      </w:r>
    </w:p>
    <w:p w:rsidR="00D7367A" w:rsidRDefault="00D7367A" w:rsidP="00D7367A">
      <w:pPr>
        <w:jc w:val="center"/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lt-LT"/>
          <w14:ligatures w14:val="none"/>
        </w:rPr>
      </w:pPr>
      <w:r w:rsidRPr="00D7367A"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lt-LT"/>
          <w14:ligatures w14:val="none"/>
        </w:rPr>
        <w:t xml:space="preserve"> (VPS vykdytojos pavadinimas</w:t>
      </w:r>
      <w:r>
        <w:rPr>
          <w:rFonts w:ascii="Times New Roman" w:eastAsia="Times New Roman" w:hAnsi="Times New Roman" w:cs="Times New Roman"/>
          <w:bCs/>
          <w:i/>
          <w:kern w:val="0"/>
          <w:sz w:val="20"/>
          <w:szCs w:val="20"/>
          <w:lang w:val="lt-LT"/>
          <w14:ligatures w14:val="none"/>
        </w:rPr>
        <w:t>)</w:t>
      </w:r>
    </w:p>
    <w:p w:rsidR="00D7367A" w:rsidRPr="00D7367A" w:rsidRDefault="00D7367A" w:rsidP="00D7367A">
      <w:pPr>
        <w:jc w:val="center"/>
        <w:rPr>
          <w:rFonts w:ascii="Times New Roman" w:eastAsia="Times New Roman" w:hAnsi="Times New Roman" w:cs="Times New Roman"/>
          <w:b/>
          <w:bCs/>
          <w:caps/>
          <w:kern w:val="0"/>
          <w:sz w:val="24"/>
          <w:lang w:val="lt-LT"/>
          <w14:ligatures w14:val="none"/>
        </w:rPr>
      </w:pPr>
    </w:p>
    <w:p w:rsidR="00D7367A" w:rsidRPr="00D7367A" w:rsidRDefault="00D7367A" w:rsidP="00D7367A">
      <w:pPr>
        <w:jc w:val="center"/>
        <w:rPr>
          <w:rFonts w:ascii="Times New Roman" w:eastAsia="Times New Roman" w:hAnsi="Times New Roman" w:cs="Times New Roman"/>
          <w:b/>
          <w:kern w:val="0"/>
          <w:sz w:val="24"/>
          <w:lang w:val="lt-LT"/>
          <w14:ligatures w14:val="none"/>
        </w:rPr>
      </w:pPr>
      <w:r w:rsidRPr="00D7367A">
        <w:rPr>
          <w:rFonts w:ascii="Times New Roman" w:eastAsia="Times New Roman" w:hAnsi="Times New Roman" w:cs="Times New Roman"/>
          <w:b/>
          <w:kern w:val="0"/>
          <w:sz w:val="24"/>
          <w:lang w:val="lt-LT"/>
          <w14:ligatures w14:val="none"/>
        </w:rPr>
        <w:t>INFORMACIJA APIE SKIRTĄ PARAMĄ</w:t>
      </w:r>
    </w:p>
    <w:tbl>
      <w:tblPr>
        <w:tblW w:w="1386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4106"/>
        <w:gridCol w:w="4536"/>
        <w:gridCol w:w="4536"/>
      </w:tblGrid>
      <w:tr w:rsidR="00D7367A" w:rsidRPr="00D7367A" w:rsidTr="00D7367A">
        <w:trPr>
          <w:trHeight w:val="1296"/>
        </w:trPr>
        <w:tc>
          <w:tcPr>
            <w:tcW w:w="68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Eil. Nr.</w:t>
            </w:r>
          </w:p>
        </w:tc>
        <w:tc>
          <w:tcPr>
            <w:tcW w:w="410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Paraiškos atpažinties (registracijos) kodas</w:t>
            </w:r>
          </w:p>
        </w:tc>
        <w:tc>
          <w:tcPr>
            <w:tcW w:w="4536" w:type="dxa"/>
          </w:tcPr>
          <w:p w:rsidR="00D7367A" w:rsidRPr="00D7367A" w:rsidRDefault="00D7367A" w:rsidP="00D7367A">
            <w:pPr>
              <w:spacing w:after="0" w:line="240" w:lineRule="auto"/>
              <w:ind w:right="-41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b/>
                <w:kern w:val="0"/>
                <w:sz w:val="24"/>
                <w:lang w:val="lt-LT"/>
                <w14:ligatures w14:val="none"/>
              </w:rPr>
              <w:t>Prašoma paramos suma vietos projektui įgyvendinti, Eur</w:t>
            </w:r>
          </w:p>
        </w:tc>
        <w:tc>
          <w:tcPr>
            <w:tcW w:w="453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Paramos skyrimo data</w:t>
            </w:r>
          </w:p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(NMA prie ŽŪM  projektų atrankos komiteto posėdžio sprendimas)</w:t>
            </w:r>
          </w:p>
        </w:tc>
      </w:tr>
      <w:tr w:rsidR="00D7367A" w:rsidRPr="00D7367A" w:rsidTr="00D7367A">
        <w:trPr>
          <w:trHeight w:val="319"/>
        </w:trPr>
        <w:tc>
          <w:tcPr>
            <w:tcW w:w="68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1</w:t>
            </w:r>
          </w:p>
        </w:tc>
        <w:tc>
          <w:tcPr>
            <w:tcW w:w="410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4</w:t>
            </w:r>
          </w:p>
        </w:tc>
        <w:tc>
          <w:tcPr>
            <w:tcW w:w="453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6</w:t>
            </w:r>
          </w:p>
        </w:tc>
        <w:tc>
          <w:tcPr>
            <w:tcW w:w="453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7</w:t>
            </w:r>
          </w:p>
        </w:tc>
      </w:tr>
      <w:tr w:rsidR="00D7367A" w:rsidRPr="00D7367A" w:rsidTr="00D7367A">
        <w:trPr>
          <w:trHeight w:val="639"/>
        </w:trPr>
        <w:tc>
          <w:tcPr>
            <w:tcW w:w="68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1.</w:t>
            </w:r>
          </w:p>
        </w:tc>
        <w:tc>
          <w:tcPr>
            <w:tcW w:w="4106" w:type="dxa"/>
          </w:tcPr>
          <w:p w:rsidR="00D7367A" w:rsidRPr="00D7367A" w:rsidRDefault="00B11E7B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AKME-LEADER-08-4-1 </w:t>
            </w:r>
          </w:p>
        </w:tc>
        <w:tc>
          <w:tcPr>
            <w:tcW w:w="4536" w:type="dxa"/>
          </w:tcPr>
          <w:p w:rsidR="00D7367A" w:rsidRPr="00D7367A" w:rsidRDefault="00B11E7B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32 046,00 </w:t>
            </w:r>
            <w:r w:rsidR="00D7367A"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Eur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(su </w:t>
            </w:r>
            <w:r w:rsidR="00D7367A"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PVM)</w:t>
            </w:r>
          </w:p>
        </w:tc>
        <w:tc>
          <w:tcPr>
            <w:tcW w:w="453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2025-</w:t>
            </w:r>
            <w:r w:rsid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10</w:t>
            </w: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-0</w:t>
            </w:r>
            <w:r w:rsid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2</w:t>
            </w:r>
            <w:r w:rsidRPr="00D7367A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, Nr.</w:t>
            </w:r>
            <w:r w:rsid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 </w:t>
            </w:r>
            <w:r w:rsidR="00B11E7B" w:rsidRP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R5-230</w:t>
            </w:r>
          </w:p>
        </w:tc>
      </w:tr>
      <w:tr w:rsidR="00D7367A" w:rsidRPr="00D7367A" w:rsidTr="00D7367A">
        <w:trPr>
          <w:trHeight w:val="639"/>
        </w:trPr>
        <w:tc>
          <w:tcPr>
            <w:tcW w:w="686" w:type="dxa"/>
          </w:tcPr>
          <w:p w:rsidR="00D7367A" w:rsidRPr="00D7367A" w:rsidRDefault="00D7367A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 xml:space="preserve">2. </w:t>
            </w:r>
          </w:p>
        </w:tc>
        <w:tc>
          <w:tcPr>
            <w:tcW w:w="4106" w:type="dxa"/>
          </w:tcPr>
          <w:p w:rsidR="00D7367A" w:rsidRPr="00D7367A" w:rsidRDefault="00B11E7B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 w:rsidRPr="00B11E7B"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AKME-LEADER-08-4-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2</w:t>
            </w:r>
          </w:p>
        </w:tc>
        <w:tc>
          <w:tcPr>
            <w:tcW w:w="4536" w:type="dxa"/>
          </w:tcPr>
          <w:p w:rsidR="00D7367A" w:rsidRPr="00D7367A" w:rsidRDefault="009B1637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45 736,00 (su PVM)</w:t>
            </w:r>
          </w:p>
        </w:tc>
        <w:tc>
          <w:tcPr>
            <w:tcW w:w="4536" w:type="dxa"/>
          </w:tcPr>
          <w:p w:rsidR="00D7367A" w:rsidRPr="00D7367A" w:rsidRDefault="009B1637" w:rsidP="00D736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lang w:val="lt-LT"/>
                <w14:ligatures w14:val="none"/>
              </w:rPr>
              <w:t>2025-10-02, Nr. R5-230</w:t>
            </w:r>
          </w:p>
        </w:tc>
      </w:tr>
    </w:tbl>
    <w:p w:rsidR="00D7367A" w:rsidRDefault="00D7367A" w:rsidP="00D7367A"/>
    <w:sectPr w:rsidR="00D7367A" w:rsidSect="00D736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67A"/>
    <w:rsid w:val="0007534F"/>
    <w:rsid w:val="009B1637"/>
    <w:rsid w:val="00B11E7B"/>
    <w:rsid w:val="00D7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ABA8F"/>
  <w15:chartTrackingRefBased/>
  <w15:docId w15:val="{31D9546A-4A83-4565-A901-23AFA8697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Akmenės rajono vietos veiklos grupė</dc:creator>
  <cp:keywords/>
  <dc:description/>
  <cp:lastModifiedBy>Akmenės rajono vietos veiklos grupė</cp:lastModifiedBy>
  <cp:revision>4</cp:revision>
  <dcterms:created xsi:type="dcterms:W3CDTF">2025-10-13T11:48:00Z</dcterms:created>
  <dcterms:modified xsi:type="dcterms:W3CDTF">2025-10-13T12:54:00Z</dcterms:modified>
</cp:coreProperties>
</file>